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8" w:rsidRPr="008A2278" w:rsidRDefault="008A2278" w:rsidP="008A2278">
      <w:pPr>
        <w:widowControl/>
        <w:jc w:val="center"/>
        <w:rPr>
          <w:b/>
          <w:sz w:val="28"/>
        </w:rPr>
      </w:pPr>
      <w:r w:rsidRPr="008A2278">
        <w:rPr>
          <w:rFonts w:hint="eastAsia"/>
          <w:b/>
          <w:sz w:val="28"/>
        </w:rPr>
        <w:t>フォローアップ研修スケジュール</w:t>
      </w:r>
    </w:p>
    <w:p w:rsidR="008A2278" w:rsidRPr="008A2278" w:rsidRDefault="00A365A6" w:rsidP="008A2278">
      <w:pPr>
        <w:rPr>
          <w:sz w:val="24"/>
        </w:rPr>
      </w:pPr>
      <w:r>
        <w:rPr>
          <w:rFonts w:hint="eastAsia"/>
          <w:sz w:val="24"/>
        </w:rPr>
        <w:t>１日目</w:t>
      </w:r>
    </w:p>
    <w:tbl>
      <w:tblPr>
        <w:tblStyle w:val="a7"/>
        <w:tblW w:w="0" w:type="auto"/>
        <w:tblInd w:w="534" w:type="dxa"/>
        <w:tblLook w:val="04A0"/>
      </w:tblPr>
      <w:tblGrid>
        <w:gridCol w:w="2126"/>
        <w:gridCol w:w="5386"/>
      </w:tblGrid>
      <w:tr w:rsidR="008A2278" w:rsidRPr="008A2278" w:rsidTr="008A2278">
        <w:tc>
          <w:tcPr>
            <w:tcW w:w="2126" w:type="dxa"/>
          </w:tcPr>
          <w:p w:rsidR="008A2278" w:rsidRPr="008A2278" w:rsidRDefault="008A2278" w:rsidP="00587525">
            <w:pPr>
              <w:jc w:val="center"/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時間</w:t>
            </w:r>
          </w:p>
        </w:tc>
        <w:tc>
          <w:tcPr>
            <w:tcW w:w="5386" w:type="dxa"/>
          </w:tcPr>
          <w:p w:rsidR="008A2278" w:rsidRPr="008A2278" w:rsidRDefault="008A2278" w:rsidP="00587525">
            <w:pPr>
              <w:jc w:val="center"/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内容</w:t>
            </w:r>
          </w:p>
        </w:tc>
      </w:tr>
      <w:tr w:rsidR="008A2278" w:rsidRPr="008A2278" w:rsidTr="00F11384">
        <w:trPr>
          <w:trHeight w:val="522"/>
        </w:trPr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12:30</w:t>
            </w:r>
            <w:r w:rsidRPr="008A2278">
              <w:rPr>
                <w:rFonts w:hint="eastAsia"/>
                <w:sz w:val="24"/>
              </w:rPr>
              <w:t>～</w:t>
            </w:r>
            <w:r w:rsidRPr="008A2278">
              <w:rPr>
                <w:rFonts w:hint="eastAsia"/>
                <w:sz w:val="24"/>
              </w:rPr>
              <w:t>13:00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受付</w:t>
            </w:r>
          </w:p>
        </w:tc>
      </w:tr>
      <w:tr w:rsidR="008A2278" w:rsidRPr="008A2278" w:rsidTr="00F11384"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13:00</w:t>
            </w:r>
            <w:r w:rsidRPr="008A2278">
              <w:rPr>
                <w:rFonts w:hint="eastAsia"/>
                <w:sz w:val="24"/>
              </w:rPr>
              <w:t>～</w:t>
            </w:r>
            <w:r w:rsidRPr="008A2278">
              <w:rPr>
                <w:rFonts w:hint="eastAsia"/>
                <w:sz w:val="24"/>
              </w:rPr>
              <w:t>16:30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手技の復習</w:t>
            </w:r>
          </w:p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 xml:space="preserve">　ブレイクアウェイ</w:t>
            </w:r>
          </w:p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 xml:space="preserve">　チームテクニクス</w:t>
            </w:r>
            <w:bookmarkStart w:id="0" w:name="_GoBack"/>
            <w:bookmarkEnd w:id="0"/>
          </w:p>
        </w:tc>
      </w:tr>
    </w:tbl>
    <w:p w:rsidR="008A2278" w:rsidRPr="008A2278" w:rsidRDefault="008A2278" w:rsidP="008A2278">
      <w:pPr>
        <w:rPr>
          <w:sz w:val="24"/>
        </w:rPr>
      </w:pPr>
      <w:r w:rsidRPr="008A2278">
        <w:rPr>
          <w:rFonts w:hint="eastAsia"/>
          <w:sz w:val="24"/>
        </w:rPr>
        <w:t xml:space="preserve">　　　※終了後、懇親会を開催</w:t>
      </w:r>
    </w:p>
    <w:p w:rsidR="008A2278" w:rsidRPr="008A2278" w:rsidRDefault="008A2278" w:rsidP="008A2278">
      <w:pPr>
        <w:rPr>
          <w:sz w:val="24"/>
        </w:rPr>
      </w:pPr>
    </w:p>
    <w:p w:rsidR="008A2278" w:rsidRPr="008A2278" w:rsidRDefault="00A365A6" w:rsidP="008A2278">
      <w:pPr>
        <w:rPr>
          <w:sz w:val="24"/>
        </w:rPr>
      </w:pPr>
      <w:r>
        <w:rPr>
          <w:rFonts w:hint="eastAsia"/>
          <w:sz w:val="24"/>
        </w:rPr>
        <w:t>２日目</w:t>
      </w:r>
    </w:p>
    <w:tbl>
      <w:tblPr>
        <w:tblStyle w:val="a7"/>
        <w:tblW w:w="0" w:type="auto"/>
        <w:tblInd w:w="534" w:type="dxa"/>
        <w:tblLook w:val="04A0"/>
      </w:tblPr>
      <w:tblGrid>
        <w:gridCol w:w="2126"/>
        <w:gridCol w:w="5386"/>
      </w:tblGrid>
      <w:tr w:rsidR="008A2278" w:rsidRPr="008A2278" w:rsidTr="008A2278">
        <w:tc>
          <w:tcPr>
            <w:tcW w:w="2126" w:type="dxa"/>
          </w:tcPr>
          <w:p w:rsidR="008A2278" w:rsidRPr="008A2278" w:rsidRDefault="008A2278" w:rsidP="00587525">
            <w:pPr>
              <w:jc w:val="center"/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時間</w:t>
            </w:r>
          </w:p>
        </w:tc>
        <w:tc>
          <w:tcPr>
            <w:tcW w:w="5386" w:type="dxa"/>
          </w:tcPr>
          <w:p w:rsidR="008A2278" w:rsidRPr="008A2278" w:rsidRDefault="008A2278" w:rsidP="00587525">
            <w:pPr>
              <w:jc w:val="center"/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内容</w:t>
            </w:r>
          </w:p>
        </w:tc>
      </w:tr>
      <w:tr w:rsidR="00647907" w:rsidRPr="008A2278" w:rsidTr="00F11384">
        <w:trPr>
          <w:trHeight w:val="485"/>
        </w:trPr>
        <w:tc>
          <w:tcPr>
            <w:tcW w:w="2126" w:type="dxa"/>
            <w:vAlign w:val="center"/>
          </w:tcPr>
          <w:p w:rsidR="00647907" w:rsidRPr="008A2278" w:rsidRDefault="00647907" w:rsidP="00F11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9:00</w:t>
            </w:r>
          </w:p>
        </w:tc>
        <w:tc>
          <w:tcPr>
            <w:tcW w:w="5386" w:type="dxa"/>
            <w:vAlign w:val="center"/>
          </w:tcPr>
          <w:p w:rsidR="00647907" w:rsidRPr="008A2278" w:rsidRDefault="00647907" w:rsidP="00F113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</w:tr>
      <w:tr w:rsidR="008A2278" w:rsidRPr="008A2278" w:rsidTr="00F11384">
        <w:trPr>
          <w:trHeight w:val="846"/>
        </w:trPr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9:00</w:t>
            </w:r>
            <w:r w:rsidRPr="008A2278">
              <w:rPr>
                <w:rFonts w:hint="eastAsia"/>
                <w:sz w:val="24"/>
              </w:rPr>
              <w:t>～</w:t>
            </w:r>
            <w:r w:rsidRPr="008A2278">
              <w:rPr>
                <w:rFonts w:hint="eastAsia"/>
                <w:sz w:val="24"/>
              </w:rPr>
              <w:t>11:00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手技の復習</w:t>
            </w:r>
          </w:p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 xml:space="preserve">　チームテクニクス</w:t>
            </w:r>
          </w:p>
        </w:tc>
      </w:tr>
      <w:tr w:rsidR="008A2278" w:rsidRPr="008A2278" w:rsidTr="00F11384">
        <w:trPr>
          <w:trHeight w:val="546"/>
        </w:trPr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11:00</w:t>
            </w:r>
            <w:r w:rsidRPr="008A2278">
              <w:rPr>
                <w:rFonts w:hint="eastAsia"/>
                <w:sz w:val="24"/>
              </w:rPr>
              <w:t>～</w:t>
            </w:r>
            <w:r w:rsidRPr="008A2278">
              <w:rPr>
                <w:rFonts w:hint="eastAsia"/>
                <w:sz w:val="24"/>
              </w:rPr>
              <w:t>12:00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ロールプレイ</w:t>
            </w:r>
          </w:p>
        </w:tc>
      </w:tr>
      <w:tr w:rsidR="008A2278" w:rsidRPr="008A2278" w:rsidTr="00F11384">
        <w:trPr>
          <w:trHeight w:val="509"/>
        </w:trPr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12:00</w:t>
            </w:r>
            <w:r w:rsidRPr="008A2278">
              <w:rPr>
                <w:rFonts w:hint="eastAsia"/>
                <w:sz w:val="24"/>
              </w:rPr>
              <w:t>～</w:t>
            </w:r>
            <w:r w:rsidRPr="008A2278">
              <w:rPr>
                <w:rFonts w:hint="eastAsia"/>
                <w:sz w:val="24"/>
              </w:rPr>
              <w:t>13:00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昼食</w:t>
            </w:r>
          </w:p>
        </w:tc>
      </w:tr>
      <w:tr w:rsidR="00F11384" w:rsidRPr="008A2278" w:rsidTr="00F11384">
        <w:trPr>
          <w:trHeight w:val="572"/>
        </w:trPr>
        <w:tc>
          <w:tcPr>
            <w:tcW w:w="2126" w:type="dxa"/>
            <w:vAlign w:val="center"/>
          </w:tcPr>
          <w:p w:rsidR="00F11384" w:rsidRPr="008A2278" w:rsidRDefault="00F11384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13:00</w:t>
            </w:r>
            <w:r w:rsidRPr="008A2278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5386" w:type="dxa"/>
            <w:vAlign w:val="center"/>
          </w:tcPr>
          <w:p w:rsidR="00F11384" w:rsidRPr="008A2278" w:rsidRDefault="00F11384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意見交換会</w:t>
            </w:r>
          </w:p>
        </w:tc>
      </w:tr>
      <w:tr w:rsidR="008A2278" w:rsidRPr="008A2278" w:rsidTr="00F11384">
        <w:trPr>
          <w:trHeight w:val="553"/>
        </w:trPr>
        <w:tc>
          <w:tcPr>
            <w:tcW w:w="212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16:30</w:t>
            </w:r>
          </w:p>
        </w:tc>
        <w:tc>
          <w:tcPr>
            <w:tcW w:w="5386" w:type="dxa"/>
            <w:vAlign w:val="center"/>
          </w:tcPr>
          <w:p w:rsidR="008A2278" w:rsidRPr="008A2278" w:rsidRDefault="008A2278" w:rsidP="00F11384">
            <w:pPr>
              <w:rPr>
                <w:sz w:val="24"/>
              </w:rPr>
            </w:pPr>
            <w:r w:rsidRPr="008A2278">
              <w:rPr>
                <w:rFonts w:hint="eastAsia"/>
                <w:sz w:val="24"/>
              </w:rPr>
              <w:t>解散</w:t>
            </w:r>
          </w:p>
        </w:tc>
      </w:tr>
    </w:tbl>
    <w:p w:rsidR="008F6D4B" w:rsidRDefault="008F6D4B">
      <w:pPr>
        <w:rPr>
          <w:sz w:val="24"/>
        </w:rPr>
      </w:pPr>
    </w:p>
    <w:p w:rsidR="008A2278" w:rsidRDefault="008A2278" w:rsidP="00F11384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※ロールプレイでは受講者の方々から患者役を選出して行</w:t>
      </w:r>
      <w:r w:rsidR="00F11384">
        <w:rPr>
          <w:rFonts w:hint="eastAsia"/>
          <w:sz w:val="24"/>
        </w:rPr>
        <w:t>うこともあります</w:t>
      </w:r>
      <w:r>
        <w:rPr>
          <w:rFonts w:hint="eastAsia"/>
          <w:sz w:val="24"/>
        </w:rPr>
        <w:t>。</w:t>
      </w:r>
    </w:p>
    <w:p w:rsidR="008A2278" w:rsidRPr="008A2278" w:rsidRDefault="008A2278" w:rsidP="008A227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選出と発表は</w:t>
      </w:r>
      <w:r w:rsidR="00F11384">
        <w:rPr>
          <w:rFonts w:hint="eastAsia"/>
          <w:sz w:val="24"/>
        </w:rPr>
        <w:t>木</w:t>
      </w:r>
      <w:r>
        <w:rPr>
          <w:rFonts w:hint="eastAsia"/>
          <w:sz w:val="24"/>
        </w:rPr>
        <w:t>曜日の終了時に行います。</w:t>
      </w:r>
    </w:p>
    <w:sectPr w:rsidR="008A2278" w:rsidRPr="008A2278" w:rsidSect="00313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A" w:rsidRDefault="00872AAA" w:rsidP="008A2278">
      <w:r>
        <w:separator/>
      </w:r>
    </w:p>
  </w:endnote>
  <w:endnote w:type="continuationSeparator" w:id="0">
    <w:p w:rsidR="00872AAA" w:rsidRDefault="00872AAA" w:rsidP="008A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A" w:rsidRDefault="00872AAA" w:rsidP="008A2278">
      <w:r>
        <w:separator/>
      </w:r>
    </w:p>
  </w:footnote>
  <w:footnote w:type="continuationSeparator" w:id="0">
    <w:p w:rsidR="00872AAA" w:rsidRDefault="00872AAA" w:rsidP="008A2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0A"/>
    <w:rsid w:val="00313BC7"/>
    <w:rsid w:val="005B380A"/>
    <w:rsid w:val="00647907"/>
    <w:rsid w:val="008547B1"/>
    <w:rsid w:val="00872AAA"/>
    <w:rsid w:val="008A2278"/>
    <w:rsid w:val="008F6D4B"/>
    <w:rsid w:val="00992F0E"/>
    <w:rsid w:val="00A365A6"/>
    <w:rsid w:val="00F11384"/>
    <w:rsid w:val="00F3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27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A2278"/>
    <w:rPr>
      <w:kern w:val="2"/>
      <w:sz w:val="21"/>
      <w:szCs w:val="24"/>
    </w:rPr>
  </w:style>
  <w:style w:type="paragraph" w:styleId="a5">
    <w:name w:val="footer"/>
    <w:basedOn w:val="a"/>
    <w:link w:val="a6"/>
    <w:rsid w:val="008A227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A2278"/>
    <w:rPr>
      <w:kern w:val="2"/>
      <w:sz w:val="21"/>
      <w:szCs w:val="24"/>
    </w:rPr>
  </w:style>
  <w:style w:type="table" w:styleId="a7">
    <w:name w:val="Table Grid"/>
    <w:basedOn w:val="a1"/>
    <w:uiPriority w:val="59"/>
    <w:rsid w:val="008A227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27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A2278"/>
    <w:rPr>
      <w:kern w:val="2"/>
      <w:sz w:val="21"/>
      <w:szCs w:val="24"/>
    </w:rPr>
  </w:style>
  <w:style w:type="paragraph" w:styleId="a5">
    <w:name w:val="footer"/>
    <w:basedOn w:val="a"/>
    <w:link w:val="a6"/>
    <w:rsid w:val="008A227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A2278"/>
    <w:rPr>
      <w:kern w:val="2"/>
      <w:sz w:val="21"/>
      <w:szCs w:val="24"/>
    </w:rPr>
  </w:style>
  <w:style w:type="table" w:styleId="a7">
    <w:name w:val="Table Grid"/>
    <w:basedOn w:val="a1"/>
    <w:uiPriority w:val="59"/>
    <w:rsid w:val="008A227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momsys</dc:creator>
  <cp:lastModifiedBy>HOSPnet</cp:lastModifiedBy>
  <cp:revision>2</cp:revision>
  <dcterms:created xsi:type="dcterms:W3CDTF">2014-02-18T08:27:00Z</dcterms:created>
  <dcterms:modified xsi:type="dcterms:W3CDTF">2014-02-18T08:27:00Z</dcterms:modified>
</cp:coreProperties>
</file>